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37" w:rsidRDefault="003E5237" w:rsidP="00227917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АНКЕТА </w:t>
      </w:r>
    </w:p>
    <w:p w:rsidR="003E5237" w:rsidRDefault="003E5237" w:rsidP="007728DB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Конкурса на лучшую информационную систему</w:t>
      </w:r>
    </w:p>
    <w:p w:rsidR="003E5237" w:rsidRPr="007728DB" w:rsidRDefault="003E5237" w:rsidP="007728DB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7728DB">
        <w:rPr>
          <w:rFonts w:ascii="Arial" w:hAnsi="Arial" w:cs="Arial"/>
          <w:bCs/>
          <w:sz w:val="24"/>
          <w:szCs w:val="24"/>
        </w:rPr>
        <w:t xml:space="preserve"> льготного лекарственного обеспечения (ЛЛО)</w:t>
      </w:r>
    </w:p>
    <w:p w:rsidR="003E5237" w:rsidRPr="0047375C" w:rsidRDefault="003E5237" w:rsidP="007728DB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8036"/>
        <w:gridCol w:w="1504"/>
      </w:tblGrid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Код</w:t>
            </w: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Критерии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sz w:val="22"/>
                <w:szCs w:val="22"/>
              </w:rPr>
              <w:t>Наличие</w:t>
            </w:r>
          </w:p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sz w:val="22"/>
                <w:szCs w:val="22"/>
              </w:rPr>
              <w:t>Описание</w:t>
            </w:r>
          </w:p>
        </w:tc>
      </w:tr>
      <w:tr w:rsidR="003E5237" w:rsidRPr="00C52304" w:rsidTr="00C52304">
        <w:trPr>
          <w:jc w:val="center"/>
        </w:trPr>
        <w:tc>
          <w:tcPr>
            <w:tcW w:w="630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8036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Функциональные возможности</w:t>
            </w:r>
          </w:p>
        </w:tc>
        <w:tc>
          <w:tcPr>
            <w:tcW w:w="1504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Ведение прикрепленного населения, регистрация и учет обслуживаемых граждан (работа с персональными данными)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Автоматизация учёта товародвижения и оборота ЛП и МИ для работы государственного логиста (работа с накладными, счетами, заказами, инвентаризация и т.п.)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Автоматизация анализа деятельности мед. организации, формирование статистической отчетности, аналитика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 xml:space="preserve">Наличие сервисов взаимодействия с внешними информационными системами, включая государственные порталы, ЕГИСЗ и медицинские информационные системы 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 xml:space="preserve">Наличие сервиса по сбору потребности врачей в выписке ЛП и МИ 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Автоматизированное формирование лотов для участия в торгах с учётом ФКС (ФЗ-44)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Возможность удаленного администрирования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Соответствие требованиям методических рекомендаций Минздравсоцразвития России от 14.11.2011г.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Соответствие требованиям Федерального закона от 21.11.2011 №323-ФЗ «Об основах охраны здоровья граждан в Российской Федерации» и Федерального закона от 17.07.1999 № 178-ФЗ «О государственной социальной помощи» в действующих редакциях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trHeight w:val="220"/>
          <w:jc w:val="center"/>
        </w:trPr>
        <w:tc>
          <w:tcPr>
            <w:tcW w:w="630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8036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Технологичность</w:t>
            </w:r>
          </w:p>
        </w:tc>
        <w:tc>
          <w:tcPr>
            <w:tcW w:w="1504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trHeight w:val="220"/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Наличие сepтификaта ФCTЭК России на сoответствие тpебовaниям пo безопaснoсти</w:t>
            </w:r>
          </w:p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 xml:space="preserve">инфopмaции 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trHeight w:val="220"/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Наличие возможность работы, как в «облаках», так и с распределёнными БД, для тех объектов, где есть проблемы с доступом в сеть internet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Краткое описание архитектуры системы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8036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Интерфейс и удобство</w:t>
            </w:r>
          </w:p>
        </w:tc>
        <w:tc>
          <w:tcPr>
            <w:tcW w:w="1504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Возможность самостоятельного изучения и настройки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8036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Опыт</w:t>
            </w:r>
          </w:p>
        </w:tc>
        <w:tc>
          <w:tcPr>
            <w:tcW w:w="1504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Количество инсталляций на момент анкетирования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Количество регионов присутствия (автоматизация от 5 объектов и выше)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Максимальная продолжительность (лет) работы объекта по действующим контрактам на сопровождение. (Указать телефон и адрес объекта)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8036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/>
                <w:bCs/>
                <w:sz w:val="22"/>
                <w:szCs w:val="22"/>
              </w:rPr>
              <w:t>Услуги</w:t>
            </w:r>
          </w:p>
        </w:tc>
        <w:tc>
          <w:tcPr>
            <w:tcW w:w="1504" w:type="dxa"/>
            <w:shd w:val="clear" w:color="auto" w:fill="D9D9D9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C52304" w:rsidTr="00C52304">
        <w:trPr>
          <w:jc w:val="center"/>
        </w:trPr>
        <w:tc>
          <w:tcPr>
            <w:tcW w:w="630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6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Список оказания дополнительных услуг  (услуги техн. поддержки не учитываются)</w:t>
            </w:r>
          </w:p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>Перечислить</w:t>
            </w:r>
          </w:p>
          <w:p w:rsidR="003E5237" w:rsidRPr="00C52304" w:rsidRDefault="003E5237" w:rsidP="00AA6667">
            <w:pPr>
              <w:spacing w:beforeLines="20" w:afterLines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C52304">
              <w:rPr>
                <w:rFonts w:ascii="Arial" w:hAnsi="Arial" w:cs="Arial"/>
                <w:bCs/>
                <w:sz w:val="22"/>
                <w:szCs w:val="22"/>
              </w:rPr>
              <w:t xml:space="preserve">Примеры: ведение НСИ, обработка баз данных   электронных рецептов…… </w:t>
            </w:r>
          </w:p>
        </w:tc>
        <w:tc>
          <w:tcPr>
            <w:tcW w:w="1504" w:type="dxa"/>
          </w:tcPr>
          <w:p w:rsidR="003E5237" w:rsidRPr="00C52304" w:rsidRDefault="003E5237" w:rsidP="00AA6667">
            <w:pPr>
              <w:spacing w:beforeLines="20" w:afterLines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E5237" w:rsidRDefault="003E5237" w:rsidP="002A3C5F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3E5237" w:rsidRDefault="003E5237" w:rsidP="002A3C5F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3E5237" w:rsidRDefault="003E523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after="200" w:line="276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3E5237" w:rsidRDefault="003E5237" w:rsidP="00F305DE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АЛГОРИТМ </w:t>
      </w:r>
    </w:p>
    <w:p w:rsidR="003E5237" w:rsidRDefault="003E5237" w:rsidP="00F305DE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Оценки конкурса на лучшую информационную систему</w:t>
      </w:r>
    </w:p>
    <w:p w:rsidR="003E5237" w:rsidRPr="007728DB" w:rsidRDefault="003E5237" w:rsidP="00F305DE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7728DB">
        <w:rPr>
          <w:rFonts w:ascii="Arial" w:hAnsi="Arial" w:cs="Arial"/>
          <w:bCs/>
          <w:sz w:val="24"/>
          <w:szCs w:val="24"/>
        </w:rPr>
        <w:t xml:space="preserve"> льготного лекарственного обеспечения (ЛЛО)</w:t>
      </w:r>
    </w:p>
    <w:p w:rsidR="003E5237" w:rsidRPr="0047375C" w:rsidRDefault="003E5237" w:rsidP="002A3C5F">
      <w:pPr>
        <w:tabs>
          <w:tab w:val="left" w:pos="4678"/>
        </w:tabs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7398"/>
        <w:gridCol w:w="1242"/>
        <w:gridCol w:w="1080"/>
      </w:tblGrid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Код</w:t>
            </w: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Критерии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sz w:val="22"/>
                <w:szCs w:val="22"/>
              </w:rPr>
              <w:t>Вес критерия</w:t>
            </w: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sz w:val="22"/>
                <w:szCs w:val="22"/>
              </w:rPr>
              <w:t>Оценка в баллах</w:t>
            </w:r>
          </w:p>
        </w:tc>
      </w:tr>
      <w:tr w:rsidR="003E5237" w:rsidRPr="002E0557" w:rsidTr="002E0557">
        <w:tc>
          <w:tcPr>
            <w:tcW w:w="64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739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Функциональные возможности</w:t>
            </w:r>
          </w:p>
        </w:tc>
        <w:tc>
          <w:tcPr>
            <w:tcW w:w="1242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sz w:val="22"/>
                <w:szCs w:val="22"/>
              </w:rPr>
              <w:t>0,3</w:t>
            </w:r>
          </w:p>
        </w:tc>
        <w:tc>
          <w:tcPr>
            <w:tcW w:w="1080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Ведение прикрепленного населения, регистрация и учет обслуживаемых граждан (работа с персональными данными)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Автоматизация учёта товародвижения и оборота ЛП и МИ для работы государственного логиста (работа с накладными, счетами, заказами, инвентаризация и т.п.)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Автоматизация анализа деятельности мед. организации, формирование статистической отчетности, аналитика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 xml:space="preserve">Наличие сервисов взаимодействия с внешними информационными системами, включая государственные порталы, ЕГИСЗ и медицинские информационные системы 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 xml:space="preserve">Наличие сервиса по сбору потребности врачей в выписке ЛП и МИ 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Автоматизированное формирование лотов для участия в торгах с учётом ФКС (ФЗ-44)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Возможность удаленного администрирования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Соответствие требованиям методических рекомендаций Минздравсоцразвития России от 14.11.2011г.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Соответствие требованиям Федерального закона от 21.11.2011 №323-ФЗ «Об основах охраны здоровья граждан в Российской Федерации» и Федерального закона от 17.07.1999 № 178-ФЗ «О государственной социальной помощи» в действующих редакциях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rPr>
          <w:trHeight w:val="220"/>
        </w:trPr>
        <w:tc>
          <w:tcPr>
            <w:tcW w:w="64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739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Технологичность</w:t>
            </w:r>
          </w:p>
        </w:tc>
        <w:tc>
          <w:tcPr>
            <w:tcW w:w="1242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sz w:val="22"/>
                <w:szCs w:val="22"/>
              </w:rPr>
              <w:t>0,1</w:t>
            </w:r>
          </w:p>
        </w:tc>
        <w:tc>
          <w:tcPr>
            <w:tcW w:w="1080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rPr>
          <w:trHeight w:val="220"/>
        </w:trPr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Наличие сepтификaта ФCTЭК России на сoответствие тpебовaниям пo безопaснoсти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E0557">
              <w:rPr>
                <w:rFonts w:ascii="Arial" w:hAnsi="Arial" w:cs="Arial"/>
                <w:bCs/>
                <w:sz w:val="22"/>
                <w:szCs w:val="22"/>
              </w:rPr>
              <w:t xml:space="preserve">инфopмaции 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rPr>
          <w:trHeight w:val="220"/>
        </w:trPr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Наличие возможность работы, как в «облаках», так и с распределёнными БД, для тех объектов, где есть проблемы с доступом в сеть internet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Краткое описание архитектуры системы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739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Интерфейс и удобство</w:t>
            </w:r>
          </w:p>
        </w:tc>
        <w:tc>
          <w:tcPr>
            <w:tcW w:w="1242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sz w:val="22"/>
                <w:szCs w:val="22"/>
              </w:rPr>
              <w:t>0,1</w:t>
            </w:r>
          </w:p>
        </w:tc>
        <w:tc>
          <w:tcPr>
            <w:tcW w:w="1080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Возможность самостоятельного изучения и настройки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739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Опыт</w:t>
            </w:r>
          </w:p>
        </w:tc>
        <w:tc>
          <w:tcPr>
            <w:tcW w:w="1242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sz w:val="22"/>
                <w:szCs w:val="22"/>
              </w:rPr>
              <w:t>0,2</w:t>
            </w:r>
          </w:p>
        </w:tc>
        <w:tc>
          <w:tcPr>
            <w:tcW w:w="1080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Количество инсталляций на момент анкетирования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Количество регионов присутствия (автоматизация от 5 объектов и выше)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Максимальная продолжительность (лет) работы объекта по действующим контрактам на сопровождение. (Указать телефон и адрес объекта)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7398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bCs/>
                <w:sz w:val="22"/>
                <w:szCs w:val="22"/>
              </w:rPr>
              <w:t>Услуги</w:t>
            </w:r>
          </w:p>
        </w:tc>
        <w:tc>
          <w:tcPr>
            <w:tcW w:w="1242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E0557">
              <w:rPr>
                <w:rFonts w:ascii="Arial" w:hAnsi="Arial" w:cs="Arial"/>
                <w:b/>
                <w:sz w:val="22"/>
                <w:szCs w:val="22"/>
              </w:rPr>
              <w:t>0,2</w:t>
            </w:r>
          </w:p>
        </w:tc>
        <w:tc>
          <w:tcPr>
            <w:tcW w:w="1080" w:type="dxa"/>
            <w:shd w:val="clear" w:color="auto" w:fill="D9D9D9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5237" w:rsidRPr="002E0557" w:rsidTr="002E0557">
        <w:tc>
          <w:tcPr>
            <w:tcW w:w="64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98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Список оказания дополнительных услуг  (услуги техн. поддержки не учитываются)</w:t>
            </w:r>
          </w:p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>Перечислить.</w:t>
            </w:r>
            <w:bookmarkStart w:id="0" w:name="_GoBack"/>
            <w:bookmarkEnd w:id="0"/>
          </w:p>
          <w:p w:rsidR="003E5237" w:rsidRPr="002E0557" w:rsidRDefault="003E5237" w:rsidP="00F305DE">
            <w:pPr>
              <w:spacing w:before="20" w:after="20"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0557">
              <w:rPr>
                <w:rFonts w:ascii="Arial" w:hAnsi="Arial" w:cs="Arial"/>
                <w:bCs/>
                <w:sz w:val="22"/>
                <w:szCs w:val="22"/>
              </w:rPr>
              <w:t xml:space="preserve">Примеры: ведение НСИ, обработка баз данных   электронных рецептов…… </w:t>
            </w:r>
          </w:p>
        </w:tc>
        <w:tc>
          <w:tcPr>
            <w:tcW w:w="1242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E5237" w:rsidRPr="002E0557" w:rsidRDefault="003E5237" w:rsidP="00F305DE">
            <w:pPr>
              <w:spacing w:before="20" w:after="20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E5237" w:rsidRDefault="003E5237" w:rsidP="007728DB">
      <w:pPr>
        <w:tabs>
          <w:tab w:val="left" w:pos="4678"/>
        </w:tabs>
        <w:spacing w:line="240" w:lineRule="auto"/>
        <w:ind w:firstLine="0"/>
        <w:rPr>
          <w:rFonts w:ascii="Arial" w:hAnsi="Arial" w:cs="Arial"/>
          <w:bCs/>
          <w:szCs w:val="28"/>
        </w:rPr>
      </w:pPr>
    </w:p>
    <w:sectPr w:rsidR="003E5237" w:rsidSect="007728D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9F1"/>
    <w:rsid w:val="000D10CE"/>
    <w:rsid w:val="0011036D"/>
    <w:rsid w:val="001358AC"/>
    <w:rsid w:val="0015592D"/>
    <w:rsid w:val="00227917"/>
    <w:rsid w:val="00265AE8"/>
    <w:rsid w:val="002A3C5F"/>
    <w:rsid w:val="002E0557"/>
    <w:rsid w:val="002E5DAE"/>
    <w:rsid w:val="00342E65"/>
    <w:rsid w:val="00346F77"/>
    <w:rsid w:val="003E5237"/>
    <w:rsid w:val="00401B46"/>
    <w:rsid w:val="004308CF"/>
    <w:rsid w:val="0046337C"/>
    <w:rsid w:val="0047375C"/>
    <w:rsid w:val="0048236A"/>
    <w:rsid w:val="004D1CED"/>
    <w:rsid w:val="005249F1"/>
    <w:rsid w:val="0059003A"/>
    <w:rsid w:val="0064068A"/>
    <w:rsid w:val="006D5109"/>
    <w:rsid w:val="00760B39"/>
    <w:rsid w:val="007728DB"/>
    <w:rsid w:val="008440E0"/>
    <w:rsid w:val="008446D1"/>
    <w:rsid w:val="00846997"/>
    <w:rsid w:val="009157B2"/>
    <w:rsid w:val="00AA6667"/>
    <w:rsid w:val="00B47631"/>
    <w:rsid w:val="00B7663A"/>
    <w:rsid w:val="00B779A4"/>
    <w:rsid w:val="00C22026"/>
    <w:rsid w:val="00C52304"/>
    <w:rsid w:val="00CE219C"/>
    <w:rsid w:val="00D06751"/>
    <w:rsid w:val="00DB59AF"/>
    <w:rsid w:val="00E06D79"/>
    <w:rsid w:val="00E9157A"/>
    <w:rsid w:val="00F305DE"/>
    <w:rsid w:val="00FB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F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37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75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3015</TotalTime>
  <Pages>2</Pages>
  <Words>611</Words>
  <Characters>3489</Characters>
  <Application>Microsoft Office Outlook</Application>
  <DocSecurity>0</DocSecurity>
  <Lines>0</Lines>
  <Paragraphs>0</Paragraphs>
  <ScaleCrop>false</ScaleCrop>
  <Company>ООО Эскейп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Хоришко</dc:creator>
  <cp:keywords/>
  <dc:description/>
  <cp:lastModifiedBy>Михаил</cp:lastModifiedBy>
  <cp:revision>14</cp:revision>
  <cp:lastPrinted>2015-01-21T08:30:00Z</cp:lastPrinted>
  <dcterms:created xsi:type="dcterms:W3CDTF">2015-01-20T09:34:00Z</dcterms:created>
  <dcterms:modified xsi:type="dcterms:W3CDTF">2015-03-17T09:56:00Z</dcterms:modified>
</cp:coreProperties>
</file>